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介護認定申請 チェックリスト（印刷用）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チェック項目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✔</w:t>
            </w:r>
          </w:p>
        </w:tc>
      </w:tr>
      <w:tr>
        <w:tc>
          <w:tcPr>
            <w:tcW w:type="dxa" w:w="2880"/>
          </w:tcPr>
          <w:p>
            <w:r>
              <w:t>1. 保険証の準備</w:t>
            </w:r>
          </w:p>
        </w:tc>
        <w:tc>
          <w:tcPr>
            <w:tcW w:type="dxa" w:w="2880"/>
          </w:tcPr>
          <w:p>
            <w:r>
              <w:t>介護保険被保険者証、健康保険証を準備したか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2. 本人の困りごとを整理</w:t>
            </w:r>
          </w:p>
        </w:tc>
        <w:tc>
          <w:tcPr>
            <w:tcW w:type="dxa" w:w="2880"/>
          </w:tcPr>
          <w:p>
            <w:r>
              <w:t>日常生活で困っていることをメモしたか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3. 家族の介助内容を記録</w:t>
            </w:r>
          </w:p>
        </w:tc>
        <w:tc>
          <w:tcPr>
            <w:tcW w:type="dxa" w:w="2880"/>
          </w:tcPr>
          <w:p>
            <w:r>
              <w:t>家族が代わりにやっていることを具体的に書き出したか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4. 日誌・メモ作成</w:t>
            </w:r>
          </w:p>
        </w:tc>
        <w:tc>
          <w:tcPr>
            <w:tcW w:type="dxa" w:w="2880"/>
          </w:tcPr>
          <w:p>
            <w:r>
              <w:t>1週間分の生活記録を記録したか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5. 認定調査に家族が同席</w:t>
            </w:r>
          </w:p>
        </w:tc>
        <w:tc>
          <w:tcPr>
            <w:tcW w:type="dxa" w:w="2880"/>
          </w:tcPr>
          <w:p>
            <w:r>
              <w:t>調査に同席する人を決めたか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6. 本人に事前説明</w:t>
            </w:r>
          </w:p>
        </w:tc>
        <w:tc>
          <w:tcPr>
            <w:tcW w:type="dxa" w:w="2880"/>
          </w:tcPr>
          <w:p>
            <w:r>
              <w:t>困っていることを正直に答えてと伝えたか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7. 主治医へ事前説明</w:t>
            </w:r>
          </w:p>
        </w:tc>
        <w:tc>
          <w:tcPr>
            <w:tcW w:type="dxa" w:w="2880"/>
          </w:tcPr>
          <w:p>
            <w:r>
              <w:t>生活の困りごとを医師に伝えたか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8. ケアマネ等に相談</w:t>
            </w:r>
          </w:p>
        </w:tc>
        <w:tc>
          <w:tcPr>
            <w:tcW w:type="dxa" w:w="2880"/>
          </w:tcPr>
          <w:p>
            <w:r>
              <w:t>包括支援センターやケアマネに相談したか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9. 書類記入</w:t>
            </w:r>
          </w:p>
        </w:tc>
        <w:tc>
          <w:tcPr>
            <w:tcW w:type="dxa" w:w="2880"/>
          </w:tcPr>
          <w:p>
            <w:r>
              <w:t>市区町村の申請書を記入・提出したか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10. 提出後の流れを把握</w:t>
            </w:r>
          </w:p>
        </w:tc>
        <w:tc>
          <w:tcPr>
            <w:tcW w:type="dxa" w:w="2880"/>
          </w:tcPr>
          <w:p>
            <w:r>
              <w:t>調査日・認定時期・通知方法を確認したか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br/>
        <w:t>補足メモ欄（自由記入）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br/>
        <w:t>使用方法</w:t>
      </w:r>
    </w:p>
    <w:p>
      <w:r>
        <w:t>・ご家族で話し合いながらチェック</w:t>
        <w:br/>
        <w:t>・地域包括支援センターやケアマネと一緒に確認</w:t>
        <w:br/>
        <w:t>・認定調査の前日までに準備しておくと安心！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